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EA3F3" w14:textId="50FFAB94" w:rsidR="00A970E5" w:rsidRDefault="00A970E5" w:rsidP="00A970E5">
      <w:pPr>
        <w:tabs>
          <w:tab w:val="right" w:pos="9639"/>
        </w:tabs>
        <w:rPr>
          <w:rFonts w:ascii="Arial" w:hAnsi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3GPP TSG-RAN WG4 Meeting #</w:t>
      </w:r>
      <w:r>
        <w:rPr>
          <w:rFonts w:ascii="Arial" w:eastAsia="SimSun" w:hAnsi="Arial" w:hint="eastAsia"/>
          <w:b/>
          <w:sz w:val="24"/>
          <w:lang w:eastAsia="zh-CN"/>
        </w:rPr>
        <w:t>10</w:t>
      </w:r>
      <w:r w:rsidR="008B6D78">
        <w:rPr>
          <w:rFonts w:ascii="Arial" w:eastAsia="SimSun" w:hAnsi="Arial"/>
          <w:b/>
          <w:sz w:val="24"/>
          <w:lang w:eastAsia="zh-CN"/>
        </w:rPr>
        <w:t>4</w:t>
      </w:r>
      <w:r w:rsidR="007E45E3">
        <w:rPr>
          <w:rFonts w:ascii="Arial" w:eastAsia="SimSun" w:hAnsi="Arial"/>
          <w:b/>
          <w:sz w:val="24"/>
          <w:lang w:eastAsia="zh-CN"/>
        </w:rPr>
        <w:t>-bis</w:t>
      </w:r>
      <w:r>
        <w:rPr>
          <w:rFonts w:ascii="Arial" w:eastAsia="SimSun" w:hAnsi="Arial" w:hint="eastAsia"/>
          <w:b/>
          <w:sz w:val="24"/>
          <w:lang w:eastAsia="zh-CN"/>
        </w:rPr>
        <w:t>-</w:t>
      </w:r>
      <w:r>
        <w:rPr>
          <w:rFonts w:ascii="Arial" w:hAnsi="Arial" w:cs="Arial" w:hint="eastAsia"/>
          <w:b/>
          <w:sz w:val="24"/>
          <w:szCs w:val="24"/>
        </w:rPr>
        <w:t xml:space="preserve">e 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 w:hint="eastAsia"/>
          <w:b/>
          <w:i/>
          <w:sz w:val="28"/>
          <w:lang w:eastAsia="zh-CN"/>
        </w:rPr>
        <w:t xml:space="preserve">      </w:t>
      </w:r>
      <w:r>
        <w:rPr>
          <w:rFonts w:ascii="Arial" w:hAnsi="Arial" w:hint="eastAsia"/>
          <w:b/>
          <w:sz w:val="24"/>
          <w:lang w:eastAsia="zh-CN"/>
        </w:rPr>
        <w:t xml:space="preserve"> </w:t>
      </w:r>
      <w:r>
        <w:rPr>
          <w:rFonts w:ascii="Arial" w:hAnsi="Arial" w:hint="eastAsia"/>
          <w:b/>
          <w:sz w:val="24"/>
        </w:rPr>
        <w:t>R4-2</w:t>
      </w:r>
      <w:r>
        <w:rPr>
          <w:rFonts w:ascii="Arial" w:hAnsi="Arial"/>
          <w:b/>
          <w:sz w:val="24"/>
        </w:rPr>
        <w:t>2</w:t>
      </w:r>
      <w:r w:rsidR="00B7453A">
        <w:rPr>
          <w:rFonts w:ascii="Arial" w:hAnsi="Arial"/>
          <w:b/>
          <w:sz w:val="24"/>
        </w:rPr>
        <w:t>1</w:t>
      </w:r>
      <w:r w:rsidR="004167D6">
        <w:rPr>
          <w:rFonts w:ascii="Arial" w:hAnsi="Arial"/>
          <w:b/>
          <w:sz w:val="24"/>
        </w:rPr>
        <w:t>6735</w:t>
      </w:r>
    </w:p>
    <w:p w14:paraId="15847A12" w14:textId="7C346751" w:rsidR="00A970E5" w:rsidRDefault="00A970E5" w:rsidP="00A970E5">
      <w:pPr>
        <w:spacing w:after="120"/>
        <w:outlineLvl w:val="0"/>
        <w:rPr>
          <w:b/>
          <w:sz w:val="24"/>
        </w:rPr>
      </w:pPr>
      <w:r>
        <w:rPr>
          <w:rFonts w:ascii="Arial" w:eastAsia="SimSun" w:hAnsi="Arial" w:hint="eastAsia"/>
          <w:b/>
          <w:sz w:val="24"/>
          <w:lang w:eastAsia="zh-CN"/>
        </w:rPr>
        <w:t>E-meeting,</w:t>
      </w:r>
      <w:r>
        <w:rPr>
          <w:rFonts w:ascii="Arial" w:hAnsi="Arial"/>
          <w:b/>
          <w:sz w:val="24"/>
        </w:rPr>
        <w:t xml:space="preserve"> </w:t>
      </w:r>
      <w:r w:rsidR="008B6D78">
        <w:rPr>
          <w:rFonts w:ascii="Arial" w:hAnsi="Arial"/>
          <w:b/>
          <w:sz w:val="24"/>
        </w:rPr>
        <w:t>1</w:t>
      </w:r>
      <w:r w:rsidR="007322D0">
        <w:rPr>
          <w:rFonts w:ascii="Arial" w:hAnsi="Arial"/>
          <w:b/>
          <w:sz w:val="24"/>
        </w:rPr>
        <w:t>0</w:t>
      </w:r>
      <w:r w:rsidR="006C6E78" w:rsidRPr="006C6E78">
        <w:rPr>
          <w:rFonts w:ascii="Arial" w:hAnsi="Arial"/>
          <w:b/>
          <w:sz w:val="24"/>
          <w:vertAlign w:val="superscript"/>
        </w:rPr>
        <w:t>th</w:t>
      </w:r>
      <w:r w:rsidR="006C6E78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– </w:t>
      </w:r>
      <w:r w:rsidR="007322D0">
        <w:rPr>
          <w:rFonts w:ascii="Arial" w:hAnsi="Arial"/>
          <w:b/>
          <w:sz w:val="24"/>
        </w:rPr>
        <w:t>19</w:t>
      </w:r>
      <w:r w:rsidR="006C6E78" w:rsidRPr="006C6E78">
        <w:rPr>
          <w:rFonts w:ascii="Arial" w:hAnsi="Arial"/>
          <w:b/>
          <w:sz w:val="24"/>
          <w:vertAlign w:val="superscript"/>
        </w:rPr>
        <w:t>th</w:t>
      </w:r>
      <w:r w:rsidR="006C6E78">
        <w:rPr>
          <w:rFonts w:ascii="Arial" w:hAnsi="Arial"/>
          <w:b/>
          <w:sz w:val="24"/>
        </w:rPr>
        <w:t xml:space="preserve"> </w:t>
      </w:r>
      <w:r w:rsidR="007322D0">
        <w:rPr>
          <w:rFonts w:ascii="Arial" w:hAnsi="Arial"/>
          <w:b/>
          <w:sz w:val="24"/>
        </w:rPr>
        <w:t>October</w:t>
      </w:r>
      <w:r>
        <w:rPr>
          <w:rFonts w:ascii="Arial" w:hAnsi="Arial"/>
          <w:b/>
          <w:sz w:val="24"/>
        </w:rPr>
        <w:t xml:space="preserve"> 20</w:t>
      </w:r>
      <w:r>
        <w:rPr>
          <w:rFonts w:ascii="Arial" w:eastAsia="SimSun" w:hAnsi="Arial" w:hint="eastAsia"/>
          <w:b/>
          <w:sz w:val="24"/>
          <w:lang w:eastAsia="zh-CN"/>
        </w:rPr>
        <w:t>2</w:t>
      </w:r>
      <w:r>
        <w:rPr>
          <w:rFonts w:ascii="Arial" w:eastAsia="SimSun" w:hAnsi="Arial"/>
          <w:b/>
          <w:sz w:val="24"/>
          <w:lang w:eastAsia="zh-CN"/>
        </w:rPr>
        <w:t>2</w:t>
      </w:r>
    </w:p>
    <w:p w14:paraId="164BC162" w14:textId="77777777" w:rsidR="00A970E5" w:rsidRPr="00EB337A" w:rsidRDefault="00A970E5" w:rsidP="00A970E5">
      <w:pPr>
        <w:rPr>
          <w:rFonts w:ascii="Arial" w:hAnsi="Arial" w:cs="Arial"/>
          <w:b/>
          <w:noProof/>
          <w:sz w:val="24"/>
          <w:szCs w:val="24"/>
        </w:rPr>
      </w:pPr>
    </w:p>
    <w:p w14:paraId="734692F5" w14:textId="77777777" w:rsidR="00A970E5" w:rsidRPr="0072093D" w:rsidRDefault="00A970E5" w:rsidP="00A970E5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Source: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  <w:t>Nokia, Nokia Shanghai Bell</w:t>
      </w:r>
    </w:p>
    <w:p w14:paraId="7580B058" w14:textId="38D5B239" w:rsidR="00A970E5" w:rsidRPr="0072093D" w:rsidRDefault="00A970E5" w:rsidP="006C6E78">
      <w:pPr>
        <w:ind w:left="2160" w:hanging="2160"/>
        <w:rPr>
          <w:sz w:val="24"/>
          <w:szCs w:val="24"/>
        </w:rPr>
      </w:pPr>
      <w:r w:rsidRPr="0072093D">
        <w:rPr>
          <w:b/>
          <w:sz w:val="24"/>
          <w:szCs w:val="24"/>
        </w:rPr>
        <w:t>Title: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="008A32C5">
        <w:rPr>
          <w:sz w:val="24"/>
          <w:szCs w:val="24"/>
        </w:rPr>
        <w:t xml:space="preserve">BS requirements for </w:t>
      </w:r>
      <w:r w:rsidR="003A4F72" w:rsidRPr="003A4F72">
        <w:rPr>
          <w:sz w:val="24"/>
          <w:szCs w:val="24"/>
        </w:rPr>
        <w:t>LTE based 5G terrestrial broadcast</w:t>
      </w:r>
      <w:r w:rsidR="003A4F72">
        <w:rPr>
          <w:sz w:val="24"/>
          <w:szCs w:val="24"/>
        </w:rPr>
        <w:t xml:space="preserve"> band(s)</w:t>
      </w:r>
    </w:p>
    <w:p w14:paraId="64FA1D2C" w14:textId="05492EC9" w:rsidR="00A970E5" w:rsidRPr="0072093D" w:rsidRDefault="00A970E5" w:rsidP="00A970E5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 xml:space="preserve">Agenda Item: </w:t>
      </w:r>
      <w:r w:rsidRPr="0072093D">
        <w:rPr>
          <w:b/>
          <w:sz w:val="24"/>
          <w:szCs w:val="24"/>
        </w:rPr>
        <w:tab/>
      </w:r>
      <w:r w:rsidR="006A0873" w:rsidRPr="006A0873">
        <w:rPr>
          <w:sz w:val="24"/>
          <w:szCs w:val="24"/>
        </w:rPr>
        <w:t>7.</w:t>
      </w:r>
      <w:r w:rsidR="003A4F72" w:rsidRPr="006A0873">
        <w:rPr>
          <w:sz w:val="24"/>
          <w:szCs w:val="24"/>
        </w:rPr>
        <w:t>4</w:t>
      </w:r>
      <w:r w:rsidRPr="006A0873">
        <w:rPr>
          <w:sz w:val="24"/>
          <w:szCs w:val="24"/>
        </w:rPr>
        <w:t>.</w:t>
      </w:r>
      <w:r w:rsidR="008B6D78" w:rsidRPr="006A0873">
        <w:rPr>
          <w:sz w:val="24"/>
          <w:szCs w:val="24"/>
        </w:rPr>
        <w:t>4</w:t>
      </w:r>
    </w:p>
    <w:p w14:paraId="6A3E0EE7" w14:textId="3F2C6438" w:rsidR="00A970E5" w:rsidRPr="0072093D" w:rsidRDefault="00A970E5" w:rsidP="00A970E5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="009E60E2">
        <w:rPr>
          <w:sz w:val="24"/>
          <w:szCs w:val="24"/>
        </w:rPr>
        <w:t>Discussion</w:t>
      </w:r>
    </w:p>
    <w:p w14:paraId="6924F00F" w14:textId="77777777" w:rsidR="00A970E5" w:rsidRPr="009153FC" w:rsidRDefault="00A970E5" w:rsidP="00A970E5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 w:rsidRPr="009153FC">
        <w:rPr>
          <w:rFonts w:cs="Arial"/>
          <w:sz w:val="32"/>
          <w:szCs w:val="32"/>
        </w:rPr>
        <w:t>Introduction</w:t>
      </w:r>
    </w:p>
    <w:p w14:paraId="4CA39350" w14:textId="6DFBD5E5" w:rsidR="006C6E78" w:rsidRDefault="007322D0" w:rsidP="00A970E5">
      <w:r>
        <w:t xml:space="preserve">During RAN4#104, discussion took place on </w:t>
      </w:r>
      <w:r w:rsidR="008A32C5">
        <w:t>expected changes to 3</w:t>
      </w:r>
      <w:r w:rsidR="003A4F72">
        <w:t>6</w:t>
      </w:r>
      <w:r w:rsidR="008A32C5">
        <w:t xml:space="preserve">.104 due to introduction of </w:t>
      </w:r>
      <w:bookmarkStart w:id="0" w:name="_Hlk114562510"/>
      <w:r w:rsidR="003A4F72" w:rsidRPr="003A4F72">
        <w:t>LTE based 5G terrestrial broadcast</w:t>
      </w:r>
      <w:r w:rsidR="008B6D78" w:rsidRPr="008B6D78">
        <w:t xml:space="preserve"> band</w:t>
      </w:r>
      <w:r w:rsidR="003A4F72">
        <w:t>(s)</w:t>
      </w:r>
      <w:bookmarkEnd w:id="0"/>
      <w:r>
        <w:t>. WF has been agreed in [1].</w:t>
      </w:r>
    </w:p>
    <w:p w14:paraId="4DE11BEB" w14:textId="68B1BE86" w:rsidR="008A32C5" w:rsidRPr="009153FC" w:rsidRDefault="008A32C5" w:rsidP="008A32C5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Discussi</w:t>
      </w:r>
      <w:r w:rsidRPr="009153FC">
        <w:rPr>
          <w:rFonts w:cs="Arial"/>
          <w:sz w:val="32"/>
          <w:szCs w:val="32"/>
        </w:rPr>
        <w:t>on</w:t>
      </w:r>
    </w:p>
    <w:p w14:paraId="64154067" w14:textId="4294FEA6" w:rsidR="007142B6" w:rsidRDefault="00584910" w:rsidP="00584910">
      <w:pPr>
        <w:widowControl/>
        <w:overflowPunct w:val="0"/>
        <w:adjustRightInd w:val="0"/>
        <w:textAlignment w:val="baseline"/>
      </w:pPr>
      <w:r>
        <w:t xml:space="preserve">This document presents initial analysis on </w:t>
      </w:r>
      <w:r w:rsidR="00114275">
        <w:t xml:space="preserve">36.104 BS Tx and </w:t>
      </w:r>
      <w:r w:rsidR="00280E3D">
        <w:t xml:space="preserve">relevant </w:t>
      </w:r>
      <w:r w:rsidR="00114275">
        <w:t xml:space="preserve">Rx requirements </w:t>
      </w:r>
      <w:r>
        <w:t xml:space="preserve">impact due to introduction of </w:t>
      </w:r>
      <w:r w:rsidRPr="003A4F72">
        <w:t>LTE based 5G terrestrial broadcast</w:t>
      </w:r>
      <w:r w:rsidRPr="008B6D78">
        <w:t xml:space="preserve"> band</w:t>
      </w:r>
      <w:r>
        <w:t>(s).</w:t>
      </w:r>
    </w:p>
    <w:p w14:paraId="52A651CC" w14:textId="77777777" w:rsidR="00584910" w:rsidRPr="00584910" w:rsidRDefault="00584910" w:rsidP="00584910">
      <w:pPr>
        <w:keepNext/>
        <w:keepLines/>
        <w:widowControl/>
        <w:autoSpaceDE/>
        <w:autoSpaceDN/>
        <w:spacing w:before="180" w:after="180"/>
        <w:ind w:left="1134" w:hanging="1134"/>
        <w:outlineLvl w:val="1"/>
        <w:rPr>
          <w:rFonts w:ascii="Arial" w:hAnsi="Arial"/>
          <w:sz w:val="32"/>
          <w:szCs w:val="20"/>
          <w:lang w:val="en-GB"/>
        </w:rPr>
      </w:pPr>
      <w:bookmarkStart w:id="1" w:name="_Toc20997742"/>
      <w:bookmarkStart w:id="2" w:name="_Toc29478421"/>
      <w:bookmarkStart w:id="3" w:name="_Toc35933019"/>
      <w:bookmarkStart w:id="4" w:name="_Toc35935307"/>
      <w:bookmarkStart w:id="5" w:name="_Toc37162891"/>
      <w:bookmarkStart w:id="6" w:name="_Toc37173219"/>
      <w:bookmarkStart w:id="7" w:name="_Toc37173471"/>
      <w:bookmarkStart w:id="8" w:name="_Toc44754027"/>
      <w:bookmarkStart w:id="9" w:name="_Toc45825455"/>
      <w:bookmarkStart w:id="10" w:name="_Toc45825707"/>
      <w:bookmarkStart w:id="11" w:name="_Toc45825959"/>
      <w:bookmarkStart w:id="12" w:name="_Toc45826211"/>
      <w:bookmarkStart w:id="13" w:name="_Toc52466377"/>
      <w:bookmarkStart w:id="14" w:name="_Toc66869362"/>
      <w:bookmarkStart w:id="15" w:name="_Toc66872180"/>
      <w:bookmarkStart w:id="16" w:name="_Toc75173337"/>
      <w:bookmarkStart w:id="17" w:name="_Toc76497153"/>
      <w:bookmarkStart w:id="18" w:name="_Toc82893954"/>
      <w:bookmarkStart w:id="19" w:name="_Toc89684485"/>
      <w:bookmarkStart w:id="20" w:name="_Toc98574626"/>
      <w:r w:rsidRPr="00584910">
        <w:rPr>
          <w:rFonts w:ascii="Arial" w:hAnsi="Arial"/>
          <w:sz w:val="32"/>
          <w:szCs w:val="20"/>
          <w:lang w:val="en-GB"/>
        </w:rPr>
        <w:t>6.2</w:t>
      </w:r>
      <w:r w:rsidRPr="00584910">
        <w:rPr>
          <w:rFonts w:ascii="Arial" w:hAnsi="Arial"/>
          <w:sz w:val="32"/>
          <w:szCs w:val="20"/>
          <w:lang w:val="en-GB"/>
        </w:rPr>
        <w:tab/>
        <w:t>Base station output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546A486" w14:textId="30E671A7" w:rsidR="00584910" w:rsidRDefault="00584910" w:rsidP="00584910">
      <w:pPr>
        <w:widowControl/>
        <w:overflowPunct w:val="0"/>
        <w:adjustRightInd w:val="0"/>
        <w:textAlignment w:val="baseline"/>
        <w:rPr>
          <w:bCs/>
        </w:rPr>
      </w:pPr>
      <w:bookmarkStart w:id="21" w:name="_Hlk114566076"/>
      <w:r>
        <w:rPr>
          <w:bCs/>
        </w:rPr>
        <w:t>No change is expected except some regulatory requirements might be referenced in this Clause</w:t>
      </w:r>
    </w:p>
    <w:p w14:paraId="168FBE18" w14:textId="77777777" w:rsidR="00584910" w:rsidRPr="00584910" w:rsidRDefault="00584910" w:rsidP="00584910">
      <w:pPr>
        <w:keepNext/>
        <w:keepLines/>
        <w:widowControl/>
        <w:autoSpaceDE/>
        <w:autoSpaceDN/>
        <w:spacing w:before="180" w:after="180"/>
        <w:ind w:left="1134" w:hanging="1134"/>
        <w:outlineLvl w:val="1"/>
        <w:rPr>
          <w:rFonts w:ascii="Arial" w:hAnsi="Arial"/>
          <w:sz w:val="32"/>
          <w:szCs w:val="20"/>
          <w:lang w:val="en-GB"/>
        </w:rPr>
      </w:pPr>
      <w:bookmarkStart w:id="22" w:name="_Toc20997748"/>
      <w:bookmarkStart w:id="23" w:name="_Toc29478427"/>
      <w:bookmarkStart w:id="24" w:name="_Toc35933025"/>
      <w:bookmarkStart w:id="25" w:name="_Toc35935313"/>
      <w:bookmarkStart w:id="26" w:name="_Toc37162897"/>
      <w:bookmarkStart w:id="27" w:name="_Toc37173225"/>
      <w:bookmarkStart w:id="28" w:name="_Toc37173477"/>
      <w:bookmarkStart w:id="29" w:name="_Toc44754033"/>
      <w:bookmarkStart w:id="30" w:name="_Toc45825461"/>
      <w:bookmarkStart w:id="31" w:name="_Toc45825713"/>
      <w:bookmarkStart w:id="32" w:name="_Toc45825965"/>
      <w:bookmarkStart w:id="33" w:name="_Toc45826217"/>
      <w:bookmarkStart w:id="34" w:name="_Toc52466383"/>
      <w:bookmarkStart w:id="35" w:name="_Toc66869368"/>
      <w:bookmarkStart w:id="36" w:name="_Toc66872186"/>
      <w:bookmarkStart w:id="37" w:name="_Toc75173343"/>
      <w:bookmarkStart w:id="38" w:name="_Toc76497159"/>
      <w:bookmarkStart w:id="39" w:name="_Toc82893960"/>
      <w:bookmarkStart w:id="40" w:name="_Toc89684491"/>
      <w:bookmarkStart w:id="41" w:name="_Toc98574632"/>
      <w:bookmarkEnd w:id="21"/>
      <w:r w:rsidRPr="00584910">
        <w:rPr>
          <w:rFonts w:ascii="Arial" w:hAnsi="Arial"/>
          <w:sz w:val="32"/>
          <w:szCs w:val="20"/>
          <w:lang w:val="en-GB"/>
        </w:rPr>
        <w:t>6.3</w:t>
      </w:r>
      <w:r w:rsidRPr="00584910">
        <w:rPr>
          <w:rFonts w:ascii="Arial" w:hAnsi="Arial"/>
          <w:sz w:val="32"/>
          <w:szCs w:val="20"/>
          <w:lang w:val="en-GB"/>
        </w:rPr>
        <w:tab/>
        <w:t>Output power dynamics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3B1DE75" w14:textId="1CA8C631" w:rsidR="00584910" w:rsidRDefault="00584910" w:rsidP="00584910">
      <w:pPr>
        <w:widowControl/>
        <w:overflowPunct w:val="0"/>
        <w:adjustRightInd w:val="0"/>
        <w:textAlignment w:val="baseline"/>
        <w:rPr>
          <w:rFonts w:cs="Arial"/>
        </w:rPr>
      </w:pPr>
      <w:r>
        <w:rPr>
          <w:rFonts w:cs="Arial"/>
        </w:rPr>
        <w:t xml:space="preserve">RE power control dynamic range to be further checked if it can be applied for </w:t>
      </w:r>
      <w:r w:rsidRPr="003A4F72">
        <w:t>LTE based 5G terrestrial broadcast</w:t>
      </w:r>
      <w:r w:rsidRPr="008B6D78">
        <w:t xml:space="preserve"> band</w:t>
      </w:r>
      <w:r>
        <w:t>(s)</w:t>
      </w:r>
    </w:p>
    <w:p w14:paraId="1A18A07C" w14:textId="77777777" w:rsidR="00584910" w:rsidRDefault="00584910" w:rsidP="00584910">
      <w:pPr>
        <w:widowControl/>
        <w:overflowPunct w:val="0"/>
        <w:adjustRightInd w:val="0"/>
        <w:textAlignment w:val="baseline"/>
        <w:rPr>
          <w:rFonts w:cs="Arial"/>
        </w:rPr>
      </w:pPr>
    </w:p>
    <w:p w14:paraId="53F052DE" w14:textId="59AFD35E" w:rsidR="00584910" w:rsidRDefault="00584910" w:rsidP="00584910">
      <w:pPr>
        <w:widowControl/>
        <w:overflowPunct w:val="0"/>
        <w:adjustRightInd w:val="0"/>
        <w:textAlignment w:val="baseline"/>
        <w:rPr>
          <w:bCs/>
        </w:rPr>
      </w:pPr>
      <w:r>
        <w:rPr>
          <w:bCs/>
        </w:rPr>
        <w:t>Total power dynamic range to be defined for new channel bandwidths</w:t>
      </w:r>
    </w:p>
    <w:p w14:paraId="482E6AB3" w14:textId="77777777" w:rsidR="008F78C1" w:rsidRPr="008F78C1" w:rsidRDefault="008F78C1" w:rsidP="008F78C1">
      <w:pPr>
        <w:keepNext/>
        <w:keepLines/>
        <w:widowControl/>
        <w:autoSpaceDE/>
        <w:autoSpaceDN/>
        <w:spacing w:before="180" w:after="180"/>
        <w:ind w:left="1134" w:hanging="1134"/>
        <w:outlineLvl w:val="1"/>
        <w:rPr>
          <w:rFonts w:ascii="Arial" w:hAnsi="Arial"/>
          <w:sz w:val="32"/>
          <w:szCs w:val="20"/>
          <w:lang w:val="en-GB"/>
        </w:rPr>
      </w:pPr>
      <w:bookmarkStart w:id="42" w:name="_Toc20997755"/>
      <w:bookmarkStart w:id="43" w:name="_Toc29478434"/>
      <w:bookmarkStart w:id="44" w:name="_Toc35933032"/>
      <w:bookmarkStart w:id="45" w:name="_Toc35935320"/>
      <w:bookmarkStart w:id="46" w:name="_Toc37162904"/>
      <w:bookmarkStart w:id="47" w:name="_Toc37173232"/>
      <w:bookmarkStart w:id="48" w:name="_Toc37173484"/>
      <w:bookmarkStart w:id="49" w:name="_Toc44754040"/>
      <w:bookmarkStart w:id="50" w:name="_Toc45825468"/>
      <w:bookmarkStart w:id="51" w:name="_Toc45825720"/>
      <w:bookmarkStart w:id="52" w:name="_Toc45825972"/>
      <w:bookmarkStart w:id="53" w:name="_Toc45826224"/>
      <w:bookmarkStart w:id="54" w:name="_Toc52466390"/>
      <w:bookmarkStart w:id="55" w:name="_Toc66869375"/>
      <w:bookmarkStart w:id="56" w:name="_Toc66872193"/>
      <w:bookmarkStart w:id="57" w:name="_Toc75173350"/>
      <w:bookmarkStart w:id="58" w:name="_Toc76497166"/>
      <w:bookmarkStart w:id="59" w:name="_Toc82893967"/>
      <w:bookmarkStart w:id="60" w:name="_Toc89684498"/>
      <w:bookmarkStart w:id="61" w:name="_Toc98574639"/>
      <w:r w:rsidRPr="008F78C1">
        <w:rPr>
          <w:rFonts w:ascii="Arial" w:hAnsi="Arial"/>
          <w:sz w:val="32"/>
          <w:szCs w:val="20"/>
          <w:lang w:val="en-GB"/>
        </w:rPr>
        <w:t>6.4</w:t>
      </w:r>
      <w:r w:rsidRPr="008F78C1">
        <w:rPr>
          <w:rFonts w:ascii="Arial" w:hAnsi="Arial"/>
          <w:sz w:val="32"/>
          <w:szCs w:val="20"/>
          <w:lang w:val="en-GB"/>
        </w:rPr>
        <w:tab/>
        <w:t>Transmit ON/OFF power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6D1F47E0" w14:textId="2C3CC59D" w:rsidR="007142B6" w:rsidRDefault="008F78C1" w:rsidP="008A32C5">
      <w:r>
        <w:t>N/A</w:t>
      </w:r>
    </w:p>
    <w:p w14:paraId="7429D01B" w14:textId="77777777" w:rsidR="008F78C1" w:rsidRPr="008F78C1" w:rsidRDefault="008F78C1" w:rsidP="008F78C1">
      <w:pPr>
        <w:keepNext/>
        <w:keepLines/>
        <w:widowControl/>
        <w:autoSpaceDE/>
        <w:autoSpaceDN/>
        <w:spacing w:before="180" w:after="180"/>
        <w:ind w:left="1134" w:hanging="1134"/>
        <w:outlineLvl w:val="1"/>
        <w:rPr>
          <w:rFonts w:ascii="Arial" w:hAnsi="Arial"/>
          <w:sz w:val="32"/>
          <w:szCs w:val="20"/>
          <w:lang w:val="en-GB"/>
        </w:rPr>
      </w:pPr>
      <w:bookmarkStart w:id="62" w:name="_Toc20997760"/>
      <w:bookmarkStart w:id="63" w:name="_Toc29478439"/>
      <w:bookmarkStart w:id="64" w:name="_Toc35933037"/>
      <w:bookmarkStart w:id="65" w:name="_Toc35935325"/>
      <w:bookmarkStart w:id="66" w:name="_Toc37162909"/>
      <w:bookmarkStart w:id="67" w:name="_Toc37173237"/>
      <w:bookmarkStart w:id="68" w:name="_Toc37173489"/>
      <w:bookmarkStart w:id="69" w:name="_Toc44754045"/>
      <w:bookmarkStart w:id="70" w:name="_Toc45825473"/>
      <w:bookmarkStart w:id="71" w:name="_Toc45825725"/>
      <w:bookmarkStart w:id="72" w:name="_Toc45825977"/>
      <w:bookmarkStart w:id="73" w:name="_Toc45826229"/>
      <w:bookmarkStart w:id="74" w:name="_Toc52466395"/>
      <w:bookmarkStart w:id="75" w:name="_Toc66869380"/>
      <w:bookmarkStart w:id="76" w:name="_Toc66872198"/>
      <w:bookmarkStart w:id="77" w:name="_Toc75173355"/>
      <w:bookmarkStart w:id="78" w:name="_Toc76497171"/>
      <w:bookmarkStart w:id="79" w:name="_Toc82893972"/>
      <w:bookmarkStart w:id="80" w:name="_Toc89684503"/>
      <w:bookmarkStart w:id="81" w:name="_Toc98574644"/>
      <w:r w:rsidRPr="008F78C1">
        <w:rPr>
          <w:rFonts w:ascii="Arial" w:hAnsi="Arial"/>
          <w:sz w:val="32"/>
          <w:szCs w:val="20"/>
          <w:lang w:val="en-GB"/>
        </w:rPr>
        <w:t>6.5</w:t>
      </w:r>
      <w:r w:rsidRPr="008F78C1">
        <w:rPr>
          <w:rFonts w:ascii="Arial" w:hAnsi="Arial"/>
          <w:sz w:val="32"/>
          <w:szCs w:val="20"/>
          <w:lang w:val="en-GB"/>
        </w:rPr>
        <w:tab/>
        <w:t>Transmitted signal quality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3275E6B6" w14:textId="5588CD5C" w:rsidR="008F78C1" w:rsidRDefault="008F78C1" w:rsidP="008A32C5">
      <w:r>
        <w:t>At least EVM window length to be addressed for new channel bandwidths</w:t>
      </w:r>
      <w:r w:rsidR="00985809">
        <w:t xml:space="preserve"> and relevant sub-carrier spacings</w:t>
      </w:r>
      <w:r>
        <w:t xml:space="preserve"> (Annex E in 36.104)</w:t>
      </w:r>
    </w:p>
    <w:p w14:paraId="0493CBE4" w14:textId="77777777" w:rsidR="00114275" w:rsidRPr="00114275" w:rsidRDefault="00114275" w:rsidP="00114275">
      <w:pPr>
        <w:keepNext/>
        <w:keepLines/>
        <w:widowControl/>
        <w:autoSpaceDE/>
        <w:autoSpaceDN/>
        <w:spacing w:before="180" w:after="180"/>
        <w:ind w:left="1134" w:hanging="1134"/>
        <w:outlineLvl w:val="1"/>
        <w:rPr>
          <w:rFonts w:ascii="Arial" w:hAnsi="Arial"/>
          <w:sz w:val="32"/>
          <w:szCs w:val="20"/>
          <w:lang w:val="en-GB"/>
        </w:rPr>
      </w:pPr>
      <w:bookmarkStart w:id="82" w:name="_Toc20997768"/>
      <w:bookmarkStart w:id="83" w:name="_Toc29478447"/>
      <w:bookmarkStart w:id="84" w:name="_Toc35933045"/>
      <w:bookmarkStart w:id="85" w:name="_Toc35935333"/>
      <w:bookmarkStart w:id="86" w:name="_Toc37162917"/>
      <w:bookmarkStart w:id="87" w:name="_Toc37173245"/>
      <w:bookmarkStart w:id="88" w:name="_Toc37173497"/>
      <w:bookmarkStart w:id="89" w:name="_Toc44754053"/>
      <w:bookmarkStart w:id="90" w:name="_Toc45825481"/>
      <w:bookmarkStart w:id="91" w:name="_Toc45825733"/>
      <w:bookmarkStart w:id="92" w:name="_Toc45825985"/>
      <w:bookmarkStart w:id="93" w:name="_Toc45826237"/>
      <w:bookmarkStart w:id="94" w:name="_Toc52466403"/>
      <w:bookmarkStart w:id="95" w:name="_Toc66869388"/>
      <w:bookmarkStart w:id="96" w:name="_Toc66872206"/>
      <w:bookmarkStart w:id="97" w:name="_Toc75173363"/>
      <w:bookmarkStart w:id="98" w:name="_Toc76497179"/>
      <w:bookmarkStart w:id="99" w:name="_Toc82893980"/>
      <w:bookmarkStart w:id="100" w:name="_Toc89684511"/>
      <w:bookmarkStart w:id="101" w:name="_Toc98574652"/>
      <w:r w:rsidRPr="00114275">
        <w:rPr>
          <w:rFonts w:ascii="Arial" w:hAnsi="Arial"/>
          <w:sz w:val="32"/>
          <w:szCs w:val="20"/>
          <w:lang w:val="en-GB"/>
        </w:rPr>
        <w:t>6.6</w:t>
      </w:r>
      <w:r w:rsidRPr="00114275">
        <w:rPr>
          <w:rFonts w:ascii="Arial" w:hAnsi="Arial"/>
          <w:sz w:val="32"/>
          <w:szCs w:val="20"/>
          <w:lang w:val="en-GB"/>
        </w:rPr>
        <w:tab/>
        <w:t>Unwanted emissions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7C3B172A" w14:textId="3358FBB6" w:rsidR="00114275" w:rsidRDefault="00114275" w:rsidP="008A32C5">
      <w:r>
        <w:t>Confirm and define ACLR for new channel bandwidths</w:t>
      </w:r>
    </w:p>
    <w:p w14:paraId="77BD4D74" w14:textId="34516143" w:rsidR="00114275" w:rsidRDefault="00114275" w:rsidP="008A32C5"/>
    <w:p w14:paraId="310D2693" w14:textId="4B94DC8A" w:rsidR="00114275" w:rsidRDefault="00114275" w:rsidP="008A32C5">
      <w:r>
        <w:t>Define</w:t>
      </w:r>
      <w:r w:rsidR="00280E3D">
        <w:t>/clarify</w:t>
      </w:r>
      <w:r>
        <w:t xml:space="preserve"> OBUE for new channel bandwidths</w:t>
      </w:r>
      <w:r w:rsidR="00280E3D">
        <w:t>, clarify which Category and BS classes would apply</w:t>
      </w:r>
    </w:p>
    <w:p w14:paraId="34B27CA1" w14:textId="3E63F133" w:rsidR="00114275" w:rsidRDefault="00114275" w:rsidP="008A32C5"/>
    <w:p w14:paraId="1B28FAA9" w14:textId="032AEC4C" w:rsidR="00114275" w:rsidRDefault="00280E3D" w:rsidP="008A32C5">
      <w:r>
        <w:t>Address regulatory requirements in additional OBUE and spurious emissions requirements</w:t>
      </w:r>
    </w:p>
    <w:p w14:paraId="57B6B634" w14:textId="1778BC24" w:rsidR="00280E3D" w:rsidRDefault="00280E3D" w:rsidP="008A32C5"/>
    <w:p w14:paraId="0DD65CFD" w14:textId="6926B5ED" w:rsidR="00280E3D" w:rsidRDefault="00280E3D" w:rsidP="008A32C5">
      <w:r>
        <w:t xml:space="preserve">Pending band definition decision, confirm existing 3GPP bands will be protected by new </w:t>
      </w:r>
      <w:r w:rsidRPr="003A4F72">
        <w:t>LTE based 5G terrestrial broadcast</w:t>
      </w:r>
      <w:r w:rsidRPr="008B6D78">
        <w:t xml:space="preserve"> band</w:t>
      </w:r>
      <w:r>
        <w:t xml:space="preserve">(s) in Clause 6.6.4.3, and 6.6.4.4 if co-location </w:t>
      </w:r>
      <w:r w:rsidR="00477B5F">
        <w:t xml:space="preserve">with existing 3GPP bands </w:t>
      </w:r>
      <w:r>
        <w:t>is con</w:t>
      </w:r>
      <w:r w:rsidR="00477B5F">
        <w:t>sidered</w:t>
      </w:r>
    </w:p>
    <w:p w14:paraId="53248D97" w14:textId="77777777" w:rsidR="00477B5F" w:rsidRPr="00477B5F" w:rsidRDefault="00477B5F" w:rsidP="00477B5F">
      <w:pPr>
        <w:keepNext/>
        <w:keepLines/>
        <w:widowControl/>
        <w:autoSpaceDE/>
        <w:autoSpaceDN/>
        <w:spacing w:before="180" w:after="180"/>
        <w:ind w:left="1134" w:hanging="1134"/>
        <w:outlineLvl w:val="1"/>
        <w:rPr>
          <w:rFonts w:ascii="Arial" w:hAnsi="Arial"/>
          <w:sz w:val="32"/>
          <w:szCs w:val="20"/>
          <w:lang w:val="en-GB"/>
        </w:rPr>
      </w:pPr>
      <w:bookmarkStart w:id="102" w:name="_Toc20997798"/>
      <w:bookmarkStart w:id="103" w:name="_Toc29478477"/>
      <w:bookmarkStart w:id="104" w:name="_Toc35933075"/>
      <w:bookmarkStart w:id="105" w:name="_Toc35935363"/>
      <w:bookmarkStart w:id="106" w:name="_Toc37162947"/>
      <w:bookmarkStart w:id="107" w:name="_Toc37173275"/>
      <w:bookmarkStart w:id="108" w:name="_Toc37173527"/>
      <w:bookmarkStart w:id="109" w:name="_Toc44754083"/>
      <w:bookmarkStart w:id="110" w:name="_Toc45825511"/>
      <w:bookmarkStart w:id="111" w:name="_Toc45825763"/>
      <w:bookmarkStart w:id="112" w:name="_Toc45826015"/>
      <w:bookmarkStart w:id="113" w:name="_Toc45826267"/>
      <w:bookmarkStart w:id="114" w:name="_Toc52466433"/>
      <w:bookmarkStart w:id="115" w:name="_Toc66869418"/>
      <w:bookmarkStart w:id="116" w:name="_Toc66872236"/>
      <w:bookmarkStart w:id="117" w:name="_Toc75173393"/>
      <w:bookmarkStart w:id="118" w:name="_Toc76497209"/>
      <w:bookmarkStart w:id="119" w:name="_Toc82894010"/>
      <w:bookmarkStart w:id="120" w:name="_Toc89684541"/>
      <w:bookmarkStart w:id="121" w:name="_Toc98574682"/>
      <w:r w:rsidRPr="00477B5F">
        <w:rPr>
          <w:rFonts w:ascii="Arial" w:hAnsi="Arial"/>
          <w:sz w:val="32"/>
          <w:szCs w:val="20"/>
          <w:lang w:val="en-GB"/>
        </w:rPr>
        <w:lastRenderedPageBreak/>
        <w:t>6.7</w:t>
      </w:r>
      <w:r w:rsidRPr="00477B5F">
        <w:rPr>
          <w:rFonts w:ascii="Arial" w:hAnsi="Arial"/>
          <w:sz w:val="32"/>
          <w:szCs w:val="20"/>
          <w:lang w:val="en-GB"/>
        </w:rPr>
        <w:tab/>
        <w:t>Transmitter intermodulation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39F1A4CE" w14:textId="77777777" w:rsidR="00477B5F" w:rsidRDefault="00477B5F" w:rsidP="00477B5F">
      <w:pPr>
        <w:widowControl/>
        <w:overflowPunct w:val="0"/>
        <w:adjustRightInd w:val="0"/>
        <w:textAlignment w:val="baseline"/>
        <w:rPr>
          <w:bCs/>
        </w:rPr>
      </w:pPr>
      <w:r>
        <w:rPr>
          <w:bCs/>
        </w:rPr>
        <w:t>No change is expected except some regulatory requirements might be referenced in this Clause</w:t>
      </w:r>
    </w:p>
    <w:p w14:paraId="6A5A6AF1" w14:textId="77777777" w:rsidR="009E60E2" w:rsidRPr="009E60E2" w:rsidRDefault="009E60E2" w:rsidP="009E60E2">
      <w:pPr>
        <w:keepNext/>
        <w:keepLines/>
        <w:widowControl/>
        <w:autoSpaceDE/>
        <w:autoSpaceDN/>
        <w:spacing w:before="120" w:after="180"/>
        <w:ind w:left="1134" w:hanging="1134"/>
        <w:outlineLvl w:val="2"/>
        <w:rPr>
          <w:rFonts w:ascii="Arial" w:hAnsi="Arial"/>
          <w:sz w:val="28"/>
          <w:szCs w:val="20"/>
          <w:lang w:val="en-GB"/>
        </w:rPr>
      </w:pPr>
      <w:bookmarkStart w:id="122" w:name="_Toc20997814"/>
      <w:bookmarkStart w:id="123" w:name="_Toc29478493"/>
      <w:bookmarkStart w:id="124" w:name="_Toc35933091"/>
      <w:bookmarkStart w:id="125" w:name="_Toc35935379"/>
      <w:bookmarkStart w:id="126" w:name="_Toc37162963"/>
      <w:bookmarkStart w:id="127" w:name="_Toc37173291"/>
      <w:bookmarkStart w:id="128" w:name="_Toc37173543"/>
      <w:bookmarkStart w:id="129" w:name="_Toc44754099"/>
      <w:bookmarkStart w:id="130" w:name="_Toc45825527"/>
      <w:bookmarkStart w:id="131" w:name="_Toc45825779"/>
      <w:bookmarkStart w:id="132" w:name="_Toc45826031"/>
      <w:bookmarkStart w:id="133" w:name="_Toc45826283"/>
      <w:bookmarkStart w:id="134" w:name="_Toc52466449"/>
      <w:bookmarkStart w:id="135" w:name="_Toc66869434"/>
      <w:bookmarkStart w:id="136" w:name="_Toc66872252"/>
      <w:bookmarkStart w:id="137" w:name="_Toc75173409"/>
      <w:bookmarkStart w:id="138" w:name="_Toc76497225"/>
      <w:bookmarkStart w:id="139" w:name="_Toc82894026"/>
      <w:bookmarkStart w:id="140" w:name="_Toc89684557"/>
      <w:bookmarkStart w:id="141" w:name="_Toc98574698"/>
      <w:r w:rsidRPr="009E60E2">
        <w:rPr>
          <w:rFonts w:ascii="Arial" w:hAnsi="Arial"/>
          <w:sz w:val="28"/>
          <w:szCs w:val="20"/>
          <w:lang w:val="en-GB"/>
        </w:rPr>
        <w:t>7.6.2</w:t>
      </w:r>
      <w:r w:rsidRPr="009E60E2">
        <w:rPr>
          <w:rFonts w:ascii="Arial" w:hAnsi="Arial"/>
          <w:sz w:val="28"/>
          <w:szCs w:val="20"/>
          <w:lang w:val="en-GB"/>
        </w:rPr>
        <w:tab/>
        <w:t>Co-location with other base stations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085CDD53" w14:textId="16635C47" w:rsidR="00477B5F" w:rsidRDefault="00103C3B" w:rsidP="008A32C5">
      <w:r>
        <w:t xml:space="preserve">Include new </w:t>
      </w:r>
      <w:r w:rsidRPr="003A4F72">
        <w:t>LTE based 5G terrestrial broadcast</w:t>
      </w:r>
      <w:r w:rsidRPr="008B6D78">
        <w:t xml:space="preserve"> band</w:t>
      </w:r>
      <w:r>
        <w:t>(s) if co-location with existing 3GPP bands is considered</w:t>
      </w:r>
    </w:p>
    <w:p w14:paraId="19C1292A" w14:textId="70E424F3" w:rsidR="008A32C5" w:rsidRPr="009153FC" w:rsidRDefault="008A32C5" w:rsidP="008A32C5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Conclusion</w:t>
      </w:r>
    </w:p>
    <w:p w14:paraId="2254DF2A" w14:textId="73C5C698" w:rsidR="008A32C5" w:rsidRDefault="008A32C5" w:rsidP="008A32C5">
      <w:r>
        <w:t xml:space="preserve">It is proposed to </w:t>
      </w:r>
      <w:r w:rsidR="00CC75E0">
        <w:t xml:space="preserve">take into account BS requirements details above for </w:t>
      </w:r>
      <w:r w:rsidR="00CC75E0" w:rsidRPr="0032236B">
        <w:t>LTE based 5G terrestrial broadcast</w:t>
      </w:r>
      <w:r w:rsidR="00CC75E0">
        <w:t xml:space="preserve"> band(s) introduction </w:t>
      </w:r>
      <w:r w:rsidR="00773D69">
        <w:t>to</w:t>
      </w:r>
      <w:r w:rsidR="00CC75E0">
        <w:t xml:space="preserve"> 36.104</w:t>
      </w:r>
      <w:r>
        <w:t>.</w:t>
      </w:r>
      <w:r w:rsidR="00C52305">
        <w:t xml:space="preserve"> It should be noted this document focuses on Core BS requirements only, additional impact may be expected to BS conformance testing, e.g. by introducing new test models.</w:t>
      </w:r>
    </w:p>
    <w:p w14:paraId="52FEA5A6" w14:textId="175D431A" w:rsidR="00773D69" w:rsidRPr="009153FC" w:rsidRDefault="00773D69" w:rsidP="00773D69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References</w:t>
      </w:r>
    </w:p>
    <w:p w14:paraId="0DC807D5" w14:textId="00B432C7" w:rsidR="008A32C5" w:rsidRPr="00773D69" w:rsidRDefault="00773D69" w:rsidP="00A970E5">
      <w:r w:rsidRPr="00773D69">
        <w:t>[1] R4-22</w:t>
      </w:r>
      <w:r w:rsidR="007322D0">
        <w:t>14384;</w:t>
      </w:r>
      <w:r w:rsidRPr="00773D69">
        <w:t xml:space="preserve"> </w:t>
      </w:r>
      <w:r w:rsidR="007322D0" w:rsidRPr="007322D0">
        <w:t xml:space="preserve">WF on </w:t>
      </w:r>
      <w:r w:rsidR="007322D0">
        <w:t>l</w:t>
      </w:r>
      <w:r w:rsidR="007322D0" w:rsidRPr="007322D0">
        <w:t>ist of expected changes to TS 36.104 due to introduction of LTE based 5G terrestrial broadcast band(s)</w:t>
      </w:r>
      <w:r w:rsidRPr="00773D69">
        <w:t xml:space="preserve">; Nokia, Nokia Shanghai </w:t>
      </w:r>
      <w:r>
        <w:t>Bell; RAN4#104-e</w:t>
      </w:r>
    </w:p>
    <w:p w14:paraId="7220F0A9" w14:textId="77777777" w:rsidR="00773D69" w:rsidRPr="00773D69" w:rsidRDefault="00773D69" w:rsidP="00A970E5"/>
    <w:sectPr w:rsidR="00773D69" w:rsidRPr="00773D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A49D6" w14:textId="77777777" w:rsidR="00E62CC8" w:rsidRDefault="00E62CC8" w:rsidP="00A970E5">
      <w:r>
        <w:separator/>
      </w:r>
    </w:p>
  </w:endnote>
  <w:endnote w:type="continuationSeparator" w:id="0">
    <w:p w14:paraId="73C0F2D3" w14:textId="77777777" w:rsidR="00E62CC8" w:rsidRDefault="00E62CC8" w:rsidP="00A97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D7DAF" w14:textId="77777777" w:rsidR="00E62CC8" w:rsidRDefault="00E62CC8" w:rsidP="00A970E5">
      <w:r>
        <w:separator/>
      </w:r>
    </w:p>
  </w:footnote>
  <w:footnote w:type="continuationSeparator" w:id="0">
    <w:p w14:paraId="1DFD747C" w14:textId="77777777" w:rsidR="00E62CC8" w:rsidRDefault="00E62CC8" w:rsidP="00A970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DD23FB"/>
    <w:multiLevelType w:val="hybridMultilevel"/>
    <w:tmpl w:val="F61078FC"/>
    <w:lvl w:ilvl="0" w:tplc="C178D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1AFE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032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005B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A26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E8A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AA1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941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5EC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DB32D01"/>
    <w:multiLevelType w:val="hybridMultilevel"/>
    <w:tmpl w:val="9744B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047116"/>
    <w:multiLevelType w:val="hybridMultilevel"/>
    <w:tmpl w:val="48741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7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0E5"/>
    <w:rsid w:val="0001226C"/>
    <w:rsid w:val="00014061"/>
    <w:rsid w:val="00057C9F"/>
    <w:rsid w:val="00093892"/>
    <w:rsid w:val="000C6FD3"/>
    <w:rsid w:val="00103C3B"/>
    <w:rsid w:val="00114275"/>
    <w:rsid w:val="00125083"/>
    <w:rsid w:val="001342A8"/>
    <w:rsid w:val="001867B1"/>
    <w:rsid w:val="001D08E8"/>
    <w:rsid w:val="001D0B4E"/>
    <w:rsid w:val="0020610D"/>
    <w:rsid w:val="00253CCC"/>
    <w:rsid w:val="00254089"/>
    <w:rsid w:val="00280E3D"/>
    <w:rsid w:val="00285E29"/>
    <w:rsid w:val="002C0E69"/>
    <w:rsid w:val="002E46F6"/>
    <w:rsid w:val="0032236B"/>
    <w:rsid w:val="003961F7"/>
    <w:rsid w:val="003A4F72"/>
    <w:rsid w:val="003F05DA"/>
    <w:rsid w:val="004167D6"/>
    <w:rsid w:val="00423995"/>
    <w:rsid w:val="00424669"/>
    <w:rsid w:val="00477699"/>
    <w:rsid w:val="00477B5F"/>
    <w:rsid w:val="00487B52"/>
    <w:rsid w:val="00491B7D"/>
    <w:rsid w:val="004C0881"/>
    <w:rsid w:val="005521E8"/>
    <w:rsid w:val="00584910"/>
    <w:rsid w:val="005D4EFD"/>
    <w:rsid w:val="006A0873"/>
    <w:rsid w:val="006C63A4"/>
    <w:rsid w:val="006C6E78"/>
    <w:rsid w:val="00700C5B"/>
    <w:rsid w:val="007142B6"/>
    <w:rsid w:val="007259C4"/>
    <w:rsid w:val="007322D0"/>
    <w:rsid w:val="00740A01"/>
    <w:rsid w:val="00773D69"/>
    <w:rsid w:val="00794040"/>
    <w:rsid w:val="007D6C9F"/>
    <w:rsid w:val="007E45E3"/>
    <w:rsid w:val="008158E3"/>
    <w:rsid w:val="00850F3B"/>
    <w:rsid w:val="008546F9"/>
    <w:rsid w:val="008934AA"/>
    <w:rsid w:val="0089681F"/>
    <w:rsid w:val="008A32C5"/>
    <w:rsid w:val="008B144C"/>
    <w:rsid w:val="008B6D78"/>
    <w:rsid w:val="008F78C1"/>
    <w:rsid w:val="00920536"/>
    <w:rsid w:val="00930AF2"/>
    <w:rsid w:val="009367F5"/>
    <w:rsid w:val="00960814"/>
    <w:rsid w:val="00985809"/>
    <w:rsid w:val="009B1655"/>
    <w:rsid w:val="009B43F3"/>
    <w:rsid w:val="009E305F"/>
    <w:rsid w:val="009E60E2"/>
    <w:rsid w:val="00A843A3"/>
    <w:rsid w:val="00A95F6B"/>
    <w:rsid w:val="00A970E5"/>
    <w:rsid w:val="00AD5239"/>
    <w:rsid w:val="00AD737D"/>
    <w:rsid w:val="00AD7CF0"/>
    <w:rsid w:val="00B22CEE"/>
    <w:rsid w:val="00B7453A"/>
    <w:rsid w:val="00B8176D"/>
    <w:rsid w:val="00BF366F"/>
    <w:rsid w:val="00C52305"/>
    <w:rsid w:val="00C634B0"/>
    <w:rsid w:val="00C7101C"/>
    <w:rsid w:val="00C90F90"/>
    <w:rsid w:val="00CA739D"/>
    <w:rsid w:val="00CC75E0"/>
    <w:rsid w:val="00CD6BB5"/>
    <w:rsid w:val="00D12BEF"/>
    <w:rsid w:val="00D55E32"/>
    <w:rsid w:val="00DB4226"/>
    <w:rsid w:val="00DB5788"/>
    <w:rsid w:val="00DE012D"/>
    <w:rsid w:val="00DF6908"/>
    <w:rsid w:val="00E01A6D"/>
    <w:rsid w:val="00E059E5"/>
    <w:rsid w:val="00E12C7C"/>
    <w:rsid w:val="00E241DB"/>
    <w:rsid w:val="00E32E99"/>
    <w:rsid w:val="00E5611B"/>
    <w:rsid w:val="00E62CC8"/>
    <w:rsid w:val="00E679C7"/>
    <w:rsid w:val="00E7743E"/>
    <w:rsid w:val="00E95C8F"/>
    <w:rsid w:val="00EB0372"/>
    <w:rsid w:val="00F20711"/>
    <w:rsid w:val="00F22716"/>
    <w:rsid w:val="00F40AAB"/>
    <w:rsid w:val="00F839DF"/>
    <w:rsid w:val="00FC52C4"/>
    <w:rsid w:val="00FE6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AA9A58"/>
  <w15:chartTrackingRefBased/>
  <w15:docId w15:val="{7AF589C6-053D-4351-9315-143403DCC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70E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A970E5"/>
    <w:pPr>
      <w:spacing w:before="82"/>
      <w:ind w:left="118"/>
      <w:outlineLvl w:val="0"/>
    </w:pPr>
    <w:rPr>
      <w:b/>
      <w:bCs/>
      <w:sz w:val="17"/>
      <w:szCs w:val="17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70E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70E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70E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59E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70E5"/>
    <w:rPr>
      <w:rFonts w:ascii="Times New Roman" w:eastAsia="Times New Roman" w:hAnsi="Times New Roman" w:cs="Times New Roman"/>
      <w:b/>
      <w:bCs/>
      <w:sz w:val="17"/>
      <w:szCs w:val="1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70E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70E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70E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CommentReference">
    <w:name w:val="annotation reference"/>
    <w:basedOn w:val="DefaultParagraphFont"/>
    <w:uiPriority w:val="99"/>
    <w:qFormat/>
    <w:rsid w:val="00A970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970E5"/>
    <w:pPr>
      <w:widowControl/>
      <w:autoSpaceDE/>
      <w:autoSpaceDN/>
      <w:spacing w:after="180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970E5"/>
    <w:rPr>
      <w:rFonts w:ascii="Times New Roman" w:eastAsia="Times New Roman" w:hAnsi="Times New Roman" w:cs="Times New Roman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A970E5"/>
    <w:pPr>
      <w:widowControl w:val="0"/>
      <w:autoSpaceDE w:val="0"/>
      <w:autoSpaceDN w:val="0"/>
      <w:spacing w:after="0" w:line="240" w:lineRule="auto"/>
    </w:pPr>
    <w:rPr>
      <w:rFonts w:ascii="Calibri" w:eastAsia="MS Mincho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970E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97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7699"/>
    <w:pPr>
      <w:widowControl w:val="0"/>
      <w:autoSpaceDE w:val="0"/>
      <w:autoSpaceDN w:val="0"/>
      <w:spacing w:after="0"/>
    </w:pPr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769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C7101C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C7101C"/>
    <w:pPr>
      <w:keepNext/>
      <w:keepLines/>
      <w:widowControl/>
      <w:autoSpaceDE/>
      <w:autoSpaceDN/>
      <w:jc w:val="center"/>
    </w:pPr>
    <w:rPr>
      <w:rFonts w:ascii="Arial" w:eastAsiaTheme="minorHAnsi" w:hAnsi="Arial" w:cs="Arial"/>
      <w:sz w:val="18"/>
    </w:rPr>
  </w:style>
  <w:style w:type="character" w:customStyle="1" w:styleId="TANChar">
    <w:name w:val="TAN Char"/>
    <w:link w:val="TAN"/>
    <w:qFormat/>
    <w:locked/>
    <w:rsid w:val="00C7101C"/>
    <w:rPr>
      <w:rFonts w:ascii="Arial" w:hAnsi="Arial" w:cs="Arial"/>
      <w:sz w:val="18"/>
    </w:rPr>
  </w:style>
  <w:style w:type="paragraph" w:customStyle="1" w:styleId="TAN">
    <w:name w:val="TAN"/>
    <w:basedOn w:val="Normal"/>
    <w:link w:val="TANChar"/>
    <w:qFormat/>
    <w:rsid w:val="00C7101C"/>
    <w:pPr>
      <w:keepNext/>
      <w:keepLines/>
      <w:widowControl/>
      <w:autoSpaceDE/>
      <w:autoSpaceDN/>
      <w:ind w:left="851" w:hanging="851"/>
    </w:pPr>
    <w:rPr>
      <w:rFonts w:ascii="Arial" w:eastAsiaTheme="minorHAnsi" w:hAnsi="Arial" w:cs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C7101C"/>
    <w:rPr>
      <w:b/>
    </w:rPr>
  </w:style>
  <w:style w:type="character" w:customStyle="1" w:styleId="TAHCar">
    <w:name w:val="TAH Car"/>
    <w:link w:val="TAH"/>
    <w:uiPriority w:val="99"/>
    <w:qFormat/>
    <w:locked/>
    <w:rsid w:val="00C7101C"/>
    <w:rPr>
      <w:rFonts w:ascii="Arial" w:hAnsi="Arial" w:cs="Arial"/>
      <w:b/>
      <w:sz w:val="18"/>
    </w:rPr>
  </w:style>
  <w:style w:type="table" w:customStyle="1" w:styleId="TableGrid25">
    <w:name w:val="Table Grid25"/>
    <w:basedOn w:val="TableNormal"/>
    <w:qFormat/>
    <w:rsid w:val="00C7101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E679C7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E679C7"/>
    <w:pPr>
      <w:keepNext/>
      <w:keepLines/>
      <w:widowControl/>
      <w:autoSpaceDE/>
      <w:autoSpaceDN/>
      <w:spacing w:before="60" w:after="180"/>
      <w:jc w:val="center"/>
    </w:pPr>
    <w:rPr>
      <w:rFonts w:ascii="Arial" w:eastAsiaTheme="minorHAnsi" w:hAnsi="Arial" w:cs="Arial"/>
      <w:b/>
    </w:rPr>
  </w:style>
  <w:style w:type="character" w:customStyle="1" w:styleId="TALChar">
    <w:name w:val="TAL Char"/>
    <w:link w:val="TAL"/>
    <w:qFormat/>
    <w:locked/>
    <w:rsid w:val="00423995"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rsid w:val="00423995"/>
    <w:pPr>
      <w:keepNext/>
      <w:keepLines/>
      <w:widowControl/>
      <w:autoSpaceDE/>
      <w:autoSpaceDN/>
    </w:pPr>
    <w:rPr>
      <w:rFonts w:ascii="Arial" w:eastAsiaTheme="minorHAnsi" w:hAnsi="Arial" w:cs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59E5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TAR">
    <w:name w:val="TAR"/>
    <w:basedOn w:val="TAL"/>
    <w:qFormat/>
    <w:rsid w:val="00DB5788"/>
    <w:pPr>
      <w:jc w:val="right"/>
    </w:pPr>
    <w:rPr>
      <w:rFonts w:eastAsia="MS Mincho" w:cs="Times New Roman"/>
      <w:szCs w:val="20"/>
      <w:lang w:val="en-GB"/>
    </w:rPr>
  </w:style>
  <w:style w:type="character" w:customStyle="1" w:styleId="TALCar">
    <w:name w:val="TAL Car"/>
    <w:qFormat/>
    <w:rsid w:val="00DB578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1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Angelow, Iwajlo (Nokia - US/Naperville)</dc:creator>
  <cp:keywords/>
  <dc:description/>
  <cp:lastModifiedBy>Angelow, Iwajlo (Nokia - US/Naperville)</cp:lastModifiedBy>
  <cp:revision>7</cp:revision>
  <dcterms:created xsi:type="dcterms:W3CDTF">2022-09-20T15:29:00Z</dcterms:created>
  <dcterms:modified xsi:type="dcterms:W3CDTF">2022-09-30T17:48:00Z</dcterms:modified>
</cp:coreProperties>
</file>